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A8" w:rsidRDefault="002E4B20" w:rsidP="002E4B20">
      <w:pPr>
        <w:tabs>
          <w:tab w:val="left" w:pos="1320"/>
          <w:tab w:val="left" w:pos="1905"/>
        </w:tabs>
        <w:spacing w:line="360" w:lineRule="auto"/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</w:pPr>
      <w:r w:rsidRPr="002E4B20">
        <w:rPr>
          <w:rFonts w:ascii="Arial Black" w:hAnsi="Arial Black"/>
          <w:noProof/>
          <w:color w:val="FFFFFF" w:themeColor="background1"/>
          <w:sz w:val="36"/>
          <w:szCs w:val="36"/>
          <w:lang w:val="ru-RU"/>
        </w:rPr>
        <w:t xml:space="preserve">Реле давления </w:t>
      </w:r>
      <w:r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  <w:tab/>
      </w:r>
    </w:p>
    <w:p w:rsidR="00A41FA8" w:rsidRPr="00052BDB" w:rsidRDefault="00406B5A" w:rsidP="00DE1234">
      <w:pPr>
        <w:pStyle w:val="a3"/>
        <w:ind w:left="7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 wp14:anchorId="5C3951A4" wp14:editId="1DFDF817">
            <wp:simplePos x="0" y="0"/>
            <wp:positionH relativeFrom="page">
              <wp:posOffset>690880</wp:posOffset>
            </wp:positionH>
            <wp:positionV relativeFrom="page">
              <wp:posOffset>341630</wp:posOffset>
            </wp:positionV>
            <wp:extent cx="5368925" cy="612775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92"/>
                    <a:stretch/>
                  </pic:blipFill>
                  <pic:spPr bwMode="auto">
                    <a:xfrm>
                      <a:off x="0" y="0"/>
                      <a:ext cx="53689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33235955" wp14:editId="6E26D696">
            <wp:simplePos x="0" y="0"/>
            <wp:positionH relativeFrom="margin">
              <wp:posOffset>5364480</wp:posOffset>
            </wp:positionH>
            <wp:positionV relativeFrom="margin">
              <wp:posOffset>-250190</wp:posOffset>
            </wp:positionV>
            <wp:extent cx="865505" cy="61150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orgin fr 72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FA8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Основные характеристики</w:t>
      </w:r>
      <w:r w:rsidR="00A41FA8" w:rsidRPr="00263B07">
        <w:rPr>
          <w:rFonts w:ascii="Century Gothic" w:hAnsi="Century Gothic"/>
          <w:color w:val="FFFFFF" w:themeColor="background1"/>
          <w:sz w:val="28"/>
          <w:u w:val="single"/>
          <w:lang w:val="ru-RU"/>
        </w:rPr>
        <w:t xml:space="preserve">: </w:t>
      </w:r>
      <w:r w:rsidR="00A41FA8">
        <w:rPr>
          <w:rFonts w:ascii="Century Gothic" w:hAnsi="Century Gothic"/>
          <w:color w:val="FFFFFF" w:themeColor="background1"/>
          <w:sz w:val="28"/>
          <w:u w:val="single"/>
          <w:lang w:val="ru-RU"/>
        </w:rPr>
        <w:t>Реле давления</w:t>
      </w:r>
    </w:p>
    <w:p w:rsidR="00A41FA8" w:rsidRDefault="00A41FA8" w:rsidP="00A41FA8">
      <w:pPr>
        <w:tabs>
          <w:tab w:val="left" w:pos="6521"/>
        </w:tabs>
        <w:spacing w:line="360" w:lineRule="auto"/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</w:pPr>
    </w:p>
    <w:tbl>
      <w:tblPr>
        <w:tblW w:w="96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2513"/>
        <w:gridCol w:w="2364"/>
      </w:tblGrid>
      <w:tr w:rsidR="00406B5A" w:rsidRPr="006A6343" w:rsidTr="00154921">
        <w:trPr>
          <w:trHeight w:val="580"/>
        </w:trPr>
        <w:tc>
          <w:tcPr>
            <w:tcW w:w="4798" w:type="dxa"/>
            <w:shd w:val="pct10" w:color="auto" w:fill="FFFFFF"/>
          </w:tcPr>
          <w:p w:rsidR="00406B5A" w:rsidRPr="001B6571" w:rsidRDefault="00406B5A" w:rsidP="000649A7">
            <w:pPr>
              <w:widowControl w:val="0"/>
              <w:spacing w:after="200" w:line="276" w:lineRule="auto"/>
              <w:rPr>
                <w:rFonts w:ascii="Century Gothic" w:hAnsi="Century Gothic" w:cs="Times New Roman"/>
                <w:b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 ПРОЦЕССА</w:t>
            </w:r>
          </w:p>
        </w:tc>
        <w:tc>
          <w:tcPr>
            <w:tcW w:w="2513" w:type="dxa"/>
            <w:shd w:val="pct10" w:color="auto" w:fill="FFFFFF"/>
          </w:tcPr>
          <w:p w:rsidR="00406B5A" w:rsidRPr="00940E90" w:rsidRDefault="00406B5A" w:rsidP="000649A7">
            <w:pPr>
              <w:keepNext/>
              <w:jc w:val="center"/>
              <w:outlineLvl w:val="1"/>
              <w:rPr>
                <w:rFonts w:ascii="Century Gothic" w:hAnsi="Century Gothic" w:cs="Times New Roman"/>
                <w:b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НАПРИМЕР</w:t>
            </w:r>
          </w:p>
        </w:tc>
        <w:tc>
          <w:tcPr>
            <w:tcW w:w="2364" w:type="dxa"/>
            <w:shd w:val="pct10" w:color="auto" w:fill="FFFFFF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EA5628">
              <w:rPr>
                <w:rFonts w:ascii="Century Gothic" w:hAnsi="Century Gothic" w:cs="Times New Roman"/>
                <w:b/>
                <w:lang w:val="ru-RU"/>
              </w:rPr>
              <w:t>ВАШИ ДАННЫЕ</w:t>
            </w: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Рабочее</w:t>
            </w:r>
            <w:r w:rsidRPr="00940E90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ru-RU"/>
              </w:rPr>
              <w:t>д</w:t>
            </w:r>
            <w:r w:rsidRPr="00940E90">
              <w:rPr>
                <w:rFonts w:ascii="Century Gothic" w:hAnsi="Century Gothic" w:cs="Times New Roman"/>
              </w:rPr>
              <w:t>авление</w:t>
            </w:r>
          </w:p>
        </w:tc>
        <w:tc>
          <w:tcPr>
            <w:tcW w:w="2513" w:type="dxa"/>
          </w:tcPr>
          <w:p w:rsidR="00406B5A" w:rsidRPr="00940E90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 w:rsidRPr="006A6343">
              <w:rPr>
                <w:rFonts w:ascii="Century Gothic" w:hAnsi="Century Gothic" w:cs="Times New Roman"/>
              </w:rPr>
              <w:t xml:space="preserve">10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 w:rsidRPr="00940E90">
              <w:rPr>
                <w:rFonts w:ascii="Century Gothic" w:hAnsi="Century Gothic" w:cs="Times New Roman"/>
              </w:rPr>
              <w:t>аксимальное давление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18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 w:rsidRPr="00940E90">
              <w:rPr>
                <w:rFonts w:ascii="Century Gothic" w:hAnsi="Century Gothic" w:cs="Times New Roman"/>
              </w:rPr>
              <w:t>Тип жидкости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 w:rsidRPr="00940E90">
              <w:rPr>
                <w:rFonts w:ascii="Century Gothic" w:hAnsi="Century Gothic" w:cs="Times New Roman"/>
              </w:rPr>
              <w:t>ар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 w:rsidRPr="00940E90">
              <w:rPr>
                <w:rFonts w:ascii="Century Gothic" w:hAnsi="Century Gothic" w:cs="Times New Roman"/>
              </w:rPr>
              <w:t>аксимальная температура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>150°C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  <w:tcBorders>
              <w:bottom w:val="nil"/>
            </w:tcBorders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В</w:t>
            </w:r>
            <w:r w:rsidRPr="00940E90">
              <w:rPr>
                <w:rFonts w:ascii="Century Gothic" w:hAnsi="Century Gothic" w:cs="Times New Roman"/>
              </w:rPr>
              <w:t>язкость</w:t>
            </w:r>
          </w:p>
        </w:tc>
        <w:tc>
          <w:tcPr>
            <w:tcW w:w="2513" w:type="dxa"/>
            <w:tcBorders>
              <w:bottom w:val="nil"/>
            </w:tcBorders>
          </w:tcPr>
          <w:p w:rsidR="00406B5A" w:rsidRPr="00940E90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 w:rsidRPr="00940E90">
              <w:rPr>
                <w:rFonts w:ascii="Century Gothic" w:hAnsi="Century Gothic" w:cs="Times New Roman"/>
                <w:lang w:val="ru-RU"/>
              </w:rPr>
              <w:t>Не</w:t>
            </w:r>
            <w:r>
              <w:rPr>
                <w:rFonts w:ascii="Century Gothic" w:hAnsi="Century Gothic" w:cs="Times New Roman"/>
                <w:lang w:val="ru-RU"/>
              </w:rPr>
              <w:t>т ответа</w:t>
            </w:r>
          </w:p>
        </w:tc>
        <w:tc>
          <w:tcPr>
            <w:tcW w:w="2364" w:type="dxa"/>
            <w:tcBorders>
              <w:bottom w:val="nil"/>
            </w:tcBorders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cantSplit/>
          <w:trHeight w:val="290"/>
        </w:trPr>
        <w:tc>
          <w:tcPr>
            <w:tcW w:w="9675" w:type="dxa"/>
            <w:gridSpan w:val="3"/>
            <w:shd w:val="pct10" w:color="auto" w:fill="FFFFFF"/>
          </w:tcPr>
          <w:p w:rsidR="00406B5A" w:rsidRPr="001E3366" w:rsidRDefault="00406B5A" w:rsidP="000649A7">
            <w:pPr>
              <w:keepNext/>
              <w:outlineLvl w:val="2"/>
              <w:rPr>
                <w:rFonts w:ascii="Century Gothic" w:hAnsi="Century Gothic" w:cs="Times New Roman"/>
                <w:b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</w:t>
            </w:r>
            <w:r w:rsidRPr="006A6343">
              <w:rPr>
                <w:rFonts w:ascii="Century Gothic" w:hAnsi="Century Gothic" w:cs="Times New Roman"/>
                <w:b/>
              </w:rPr>
              <w:t xml:space="preserve"> </w:t>
            </w:r>
            <w:r>
              <w:rPr>
                <w:rFonts w:ascii="Century Gothic" w:hAnsi="Century Gothic" w:cs="Times New Roman"/>
                <w:b/>
                <w:lang w:val="ru-RU"/>
              </w:rPr>
              <w:t>КОНТАКТА</w:t>
            </w:r>
          </w:p>
        </w:tc>
      </w:tr>
      <w:tr w:rsidR="00406B5A" w:rsidRPr="006A6343" w:rsidTr="00154921">
        <w:trPr>
          <w:trHeight w:val="264"/>
        </w:trPr>
        <w:tc>
          <w:tcPr>
            <w:tcW w:w="4798" w:type="dxa"/>
          </w:tcPr>
          <w:p w:rsidR="00406B5A" w:rsidRPr="001E3366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Количество контактов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 w:rsidRPr="001E3366">
              <w:rPr>
                <w:rFonts w:ascii="Century Gothic" w:hAnsi="Century Gothic" w:cs="Times New Roman"/>
              </w:rPr>
              <w:t>Функция (тревога или контроль)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Т</w:t>
            </w:r>
            <w:r w:rsidRPr="001E3366">
              <w:rPr>
                <w:rFonts w:ascii="Century Gothic" w:hAnsi="Century Gothic" w:cs="Times New Roman"/>
              </w:rPr>
              <w:t>ревога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307A10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Отключающая способность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50 </w:t>
            </w:r>
            <w:r>
              <w:rPr>
                <w:rFonts w:ascii="Century Gothic" w:hAnsi="Century Gothic" w:cs="Times New Roman"/>
                <w:lang w:val="ru-RU"/>
              </w:rPr>
              <w:t>мА</w:t>
            </w:r>
            <w:r w:rsidRPr="006A6343">
              <w:rPr>
                <w:rFonts w:ascii="Century Gothic" w:hAnsi="Century Gothic" w:cs="Times New Roman"/>
              </w:rPr>
              <w:t xml:space="preserve"> / 24Vcc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1E3366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Контрольный пункт </w:t>
            </w:r>
            <w:r>
              <w:rPr>
                <w:rFonts w:ascii="Century Gothic" w:hAnsi="Century Gothic" w:cs="Times New Roman"/>
              </w:rPr>
              <w:t>N</w:t>
            </w:r>
            <w:r w:rsidRPr="0045489C">
              <w:rPr>
                <w:rFonts w:ascii="Century Gothic" w:hAnsi="Century Gothic" w:cs="Times New Roman"/>
                <w:lang w:val="ru-RU"/>
              </w:rPr>
              <w:t>°</w:t>
            </w:r>
            <w:r w:rsidRPr="001E3366">
              <w:rPr>
                <w:rFonts w:ascii="Century Gothic" w:hAnsi="Century Gothic" w:cs="Times New Roman"/>
                <w:lang w:val="ru-RU"/>
              </w:rPr>
              <w:t>1 (</w:t>
            </w:r>
            <w:r>
              <w:rPr>
                <w:rFonts w:ascii="Century Gothic" w:hAnsi="Century Gothic" w:cs="Times New Roman"/>
                <w:lang w:val="ru-RU"/>
              </w:rPr>
              <w:t>предел</w:t>
            </w:r>
            <w:r w:rsidRPr="0045489C">
              <w:rPr>
                <w:rFonts w:ascii="Century Gothic" w:hAnsi="Century Gothic" w:cs="Times New Roman"/>
                <w:lang w:val="ru-RU"/>
              </w:rPr>
              <w:t xml:space="preserve"> / тревога</w:t>
            </w:r>
            <w:r w:rsidRPr="001E3366">
              <w:rPr>
                <w:rFonts w:ascii="Century Gothic" w:hAnsi="Century Gothic" w:cs="Times New Roman"/>
                <w:lang w:val="ru-RU"/>
              </w:rPr>
              <w:t>)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5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580"/>
        </w:trPr>
        <w:tc>
          <w:tcPr>
            <w:tcW w:w="4798" w:type="dxa"/>
          </w:tcPr>
          <w:p w:rsidR="00406B5A" w:rsidRPr="006A6343" w:rsidRDefault="00406B5A" w:rsidP="000649A7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- </w:t>
            </w:r>
            <w:r w:rsidRPr="001E3366">
              <w:rPr>
                <w:rFonts w:ascii="Century Gothic" w:hAnsi="Century Gothic" w:cs="Times New Roman"/>
              </w:rPr>
              <w:t>При снижении</w:t>
            </w:r>
          </w:p>
          <w:p w:rsidR="00406B5A" w:rsidRPr="006A6343" w:rsidRDefault="00406B5A" w:rsidP="000649A7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- </w:t>
            </w:r>
            <w:r w:rsidRPr="001E3366">
              <w:rPr>
                <w:rFonts w:ascii="Century Gothic" w:hAnsi="Century Gothic" w:cs="Times New Roman"/>
              </w:rPr>
              <w:t xml:space="preserve">При 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повыш</w:t>
            </w:r>
            <w:proofErr w:type="spellEnd"/>
            <w:r w:rsidRPr="001E3366">
              <w:rPr>
                <w:rFonts w:ascii="Century Gothic" w:hAnsi="Century Gothic" w:cs="Times New Roman"/>
              </w:rPr>
              <w:t>ении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1E3366">
              <w:rPr>
                <w:rFonts w:ascii="Century Gothic" w:hAnsi="Century Gothic" w:cs="Times New Roman"/>
              </w:rPr>
              <w:t>При снижении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45489C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Контрольный пункт </w:t>
            </w:r>
            <w:r w:rsidRPr="006A6343">
              <w:rPr>
                <w:rFonts w:ascii="Century Gothic" w:hAnsi="Century Gothic" w:cs="Times New Roman"/>
              </w:rPr>
              <w:t>N</w:t>
            </w:r>
            <w:r w:rsidRPr="0045489C">
              <w:rPr>
                <w:rFonts w:ascii="Century Gothic" w:hAnsi="Century Gothic" w:cs="Times New Roman"/>
                <w:lang w:val="ru-RU"/>
              </w:rPr>
              <w:t>°2 (</w:t>
            </w:r>
            <w:r>
              <w:rPr>
                <w:rFonts w:ascii="Century Gothic" w:hAnsi="Century Gothic" w:cs="Times New Roman"/>
                <w:lang w:val="ru-RU"/>
              </w:rPr>
              <w:t>предел</w:t>
            </w:r>
            <w:r w:rsidRPr="0045489C">
              <w:rPr>
                <w:rFonts w:ascii="Century Gothic" w:hAnsi="Century Gothic" w:cs="Times New Roman"/>
                <w:lang w:val="ru-RU"/>
              </w:rPr>
              <w:t xml:space="preserve"> / тревога)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940E90">
              <w:rPr>
                <w:rFonts w:ascii="Century Gothic" w:hAnsi="Century Gothic" w:cs="Times New Roman"/>
                <w:lang w:val="ru-RU"/>
              </w:rPr>
              <w:t>Не</w:t>
            </w:r>
            <w:r>
              <w:rPr>
                <w:rFonts w:ascii="Century Gothic" w:hAnsi="Century Gothic" w:cs="Times New Roman"/>
                <w:lang w:val="ru-RU"/>
              </w:rPr>
              <w:t>т ответа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606"/>
        </w:trPr>
        <w:tc>
          <w:tcPr>
            <w:tcW w:w="4798" w:type="dxa"/>
            <w:tcBorders>
              <w:bottom w:val="nil"/>
            </w:tcBorders>
          </w:tcPr>
          <w:p w:rsidR="00406B5A" w:rsidRPr="006A6343" w:rsidRDefault="00406B5A" w:rsidP="000649A7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- </w:t>
            </w:r>
            <w:r w:rsidRPr="001E3366">
              <w:rPr>
                <w:rFonts w:ascii="Century Gothic" w:hAnsi="Century Gothic" w:cs="Times New Roman"/>
              </w:rPr>
              <w:t>При снижении</w:t>
            </w:r>
          </w:p>
          <w:p w:rsidR="00406B5A" w:rsidRPr="006A6343" w:rsidRDefault="00406B5A" w:rsidP="000649A7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 xml:space="preserve">- </w:t>
            </w:r>
            <w:r w:rsidRPr="001E3366">
              <w:rPr>
                <w:rFonts w:ascii="Century Gothic" w:hAnsi="Century Gothic" w:cs="Times New Roman"/>
              </w:rPr>
              <w:t xml:space="preserve">При 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повыш</w:t>
            </w:r>
            <w:proofErr w:type="spellEnd"/>
            <w:r w:rsidRPr="001E3366">
              <w:rPr>
                <w:rFonts w:ascii="Century Gothic" w:hAnsi="Century Gothic" w:cs="Times New Roman"/>
              </w:rPr>
              <w:t>ении</w:t>
            </w:r>
          </w:p>
        </w:tc>
        <w:tc>
          <w:tcPr>
            <w:tcW w:w="2513" w:type="dxa"/>
            <w:tcBorders>
              <w:bottom w:val="nil"/>
            </w:tcBorders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cantSplit/>
          <w:trHeight w:val="264"/>
        </w:trPr>
        <w:tc>
          <w:tcPr>
            <w:tcW w:w="9675" w:type="dxa"/>
            <w:gridSpan w:val="3"/>
            <w:shd w:val="pct10" w:color="auto" w:fill="FFFFFF"/>
          </w:tcPr>
          <w:p w:rsidR="00406B5A" w:rsidRPr="00F70B0D" w:rsidRDefault="00406B5A" w:rsidP="000649A7">
            <w:pPr>
              <w:keepNext/>
              <w:outlineLvl w:val="0"/>
              <w:rPr>
                <w:rFonts w:ascii="Century Gothic" w:hAnsi="Century Gothic" w:cs="Times New Roman"/>
                <w:b/>
                <w:lang w:val="ru-RU"/>
              </w:rPr>
            </w:pPr>
            <w:r w:rsidRPr="00F70B0D">
              <w:rPr>
                <w:rFonts w:ascii="Century Gothic" w:hAnsi="Century Gothic" w:cs="Times New Roman"/>
                <w:b/>
              </w:rPr>
              <w:t>ОКРУЖАЮЩ</w:t>
            </w:r>
            <w:r>
              <w:rPr>
                <w:rFonts w:ascii="Century Gothic" w:hAnsi="Century Gothic" w:cs="Times New Roman"/>
                <w:b/>
                <w:lang w:val="ru-RU"/>
              </w:rPr>
              <w:t>АЯ</w:t>
            </w:r>
            <w:r>
              <w:rPr>
                <w:rFonts w:ascii="Century Gothic" w:hAnsi="Century Gothic" w:cs="Times New Roman"/>
                <w:b/>
              </w:rPr>
              <w:t xml:space="preserve"> СРЕД</w:t>
            </w:r>
            <w:r>
              <w:rPr>
                <w:rFonts w:ascii="Century Gothic" w:hAnsi="Century Gothic" w:cs="Times New Roman"/>
                <w:b/>
                <w:lang w:val="ru-RU"/>
              </w:rPr>
              <w:t>А</w:t>
            </w: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F70B0D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Герметичность корпуса</w:t>
            </w:r>
          </w:p>
        </w:tc>
        <w:tc>
          <w:tcPr>
            <w:tcW w:w="2513" w:type="dxa"/>
          </w:tcPr>
          <w:p w:rsidR="00406B5A" w:rsidRPr="00F70B0D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</w:t>
            </w:r>
            <w:r w:rsidRPr="00F70B0D">
              <w:rPr>
                <w:rFonts w:ascii="Century Gothic" w:hAnsi="Century Gothic" w:cs="Times New Roman"/>
              </w:rPr>
              <w:t>еизвестн</w:t>
            </w:r>
            <w:r>
              <w:rPr>
                <w:rFonts w:ascii="Century Gothic" w:hAnsi="Century Gothic" w:cs="Times New Roman"/>
                <w:lang w:val="ru-RU"/>
              </w:rPr>
              <w:t>о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475"/>
        </w:trPr>
        <w:tc>
          <w:tcPr>
            <w:tcW w:w="4798" w:type="dxa"/>
          </w:tcPr>
          <w:p w:rsidR="00406B5A" w:rsidRPr="00307A10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 w:rsidRPr="00307A10">
              <w:rPr>
                <w:rFonts w:ascii="Century Gothic" w:hAnsi="Century Gothic" w:cs="Times New Roman"/>
                <w:lang w:val="ru-RU"/>
              </w:rPr>
              <w:t>Установка вн</w:t>
            </w:r>
            <w:r>
              <w:rPr>
                <w:rFonts w:ascii="Century Gothic" w:hAnsi="Century Gothic" w:cs="Times New Roman"/>
                <w:lang w:val="ru-RU"/>
              </w:rPr>
              <w:t>утри</w:t>
            </w:r>
            <w:r w:rsidRPr="00307A10">
              <w:rPr>
                <w:rFonts w:ascii="Century Gothic" w:hAnsi="Century Gothic" w:cs="Times New Roman"/>
                <w:lang w:val="ru-RU"/>
              </w:rPr>
              <w:t xml:space="preserve"> / </w:t>
            </w:r>
            <w:r>
              <w:rPr>
                <w:rFonts w:ascii="Century Gothic" w:hAnsi="Century Gothic" w:cs="Times New Roman"/>
                <w:lang w:val="ru-RU"/>
              </w:rPr>
              <w:t>снаружи</w:t>
            </w:r>
          </w:p>
        </w:tc>
        <w:tc>
          <w:tcPr>
            <w:tcW w:w="2513" w:type="dxa"/>
          </w:tcPr>
          <w:p w:rsidR="00406B5A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Снаружи</w:t>
            </w:r>
            <w:r w:rsidRPr="006A6343">
              <w:rPr>
                <w:rFonts w:ascii="Century Gothic" w:hAnsi="Century Gothic" w:cs="Times New Roman"/>
              </w:rPr>
              <w:t xml:space="preserve"> </w:t>
            </w:r>
          </w:p>
          <w:p w:rsidR="00406B5A" w:rsidRPr="00F70B0D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580"/>
        </w:trPr>
        <w:tc>
          <w:tcPr>
            <w:tcW w:w="4798" w:type="dxa"/>
          </w:tcPr>
          <w:p w:rsidR="00406B5A" w:rsidRPr="00307A10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О</w:t>
            </w:r>
            <w:r w:rsidRPr="00307A10">
              <w:rPr>
                <w:rFonts w:ascii="Century Gothic" w:hAnsi="Century Gothic" w:cs="Times New Roman"/>
                <w:lang w:val="ru-RU"/>
              </w:rPr>
              <w:t>кружающая среда</w:t>
            </w:r>
          </w:p>
        </w:tc>
        <w:tc>
          <w:tcPr>
            <w:tcW w:w="2513" w:type="dxa"/>
          </w:tcPr>
          <w:p w:rsidR="00406B5A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Высокое содержание соли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58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 w:rsidRPr="00F70B0D">
              <w:rPr>
                <w:rFonts w:ascii="Century Gothic" w:hAnsi="Century Gothic" w:cs="Times New Roman"/>
              </w:rPr>
              <w:t>Взрывозащищенн</w:t>
            </w:r>
            <w:r>
              <w:rPr>
                <w:rFonts w:ascii="Century Gothic" w:hAnsi="Century Gothic" w:cs="Times New Roman"/>
                <w:lang w:val="ru-RU"/>
              </w:rPr>
              <w:t>о</w:t>
            </w:r>
            <w:r w:rsidRPr="00F70B0D">
              <w:rPr>
                <w:rFonts w:ascii="Century Gothic" w:hAnsi="Century Gothic" w:cs="Times New Roman"/>
              </w:rPr>
              <w:t>е оборудовани</w:t>
            </w:r>
            <w:r>
              <w:rPr>
                <w:rFonts w:ascii="Century Gothic" w:hAnsi="Century Gothic" w:cs="Times New Roman"/>
                <w:lang w:val="ru-RU"/>
              </w:rPr>
              <w:t>е</w:t>
            </w:r>
            <w:r w:rsidRPr="00F70B0D">
              <w:rPr>
                <w:rFonts w:ascii="Century Gothic" w:hAnsi="Century Gothic" w:cs="Times New Roman"/>
              </w:rPr>
              <w:t xml:space="preserve"> (да / нет)</w:t>
            </w:r>
          </w:p>
        </w:tc>
        <w:tc>
          <w:tcPr>
            <w:tcW w:w="2513" w:type="dxa"/>
          </w:tcPr>
          <w:p w:rsidR="00406B5A" w:rsidRPr="00F70B0D" w:rsidRDefault="00406B5A" w:rsidP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  <w:tcBorders>
              <w:bottom w:val="nil"/>
            </w:tcBorders>
          </w:tcPr>
          <w:p w:rsidR="00406B5A" w:rsidRPr="00A65778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В согласии с</w:t>
            </w:r>
            <w:r w:rsidRPr="00D82127">
              <w:rPr>
                <w:rFonts w:ascii="Century Gothic" w:hAnsi="Century Gothic" w:cs="Times New Roman"/>
                <w:lang w:val="ru-RU"/>
              </w:rPr>
              <w:t xml:space="preserve"> </w:t>
            </w:r>
            <w:r w:rsidRPr="00A65778">
              <w:rPr>
                <w:rFonts w:ascii="Century Gothic" w:hAnsi="Century Gothic" w:cs="Times New Roman"/>
                <w:lang w:val="ru-RU"/>
              </w:rPr>
              <w:t>(</w:t>
            </w:r>
            <w:r w:rsidRPr="006A6343">
              <w:rPr>
                <w:rFonts w:ascii="Century Gothic" w:hAnsi="Century Gothic" w:cs="Times New Roman"/>
              </w:rPr>
              <w:t>Eex</w:t>
            </w:r>
            <w:r w:rsidRPr="00A65778">
              <w:rPr>
                <w:rFonts w:ascii="Century Gothic" w:hAnsi="Century Gothic" w:cs="Times New Roman"/>
                <w:lang w:val="ru-RU"/>
              </w:rPr>
              <w:t xml:space="preserve"> </w:t>
            </w:r>
            <w:r w:rsidRPr="006A6343">
              <w:rPr>
                <w:rFonts w:ascii="Century Gothic" w:hAnsi="Century Gothic" w:cs="Times New Roman"/>
              </w:rPr>
              <w:t>d</w:t>
            </w:r>
            <w:r w:rsidRPr="00A65778">
              <w:rPr>
                <w:rFonts w:ascii="Century Gothic" w:hAnsi="Century Gothic" w:cs="Times New Roman"/>
                <w:lang w:val="ru-RU"/>
              </w:rPr>
              <w:t xml:space="preserve">, </w:t>
            </w:r>
            <w:r w:rsidRPr="006A6343">
              <w:rPr>
                <w:rFonts w:ascii="Century Gothic" w:hAnsi="Century Gothic" w:cs="Times New Roman"/>
              </w:rPr>
              <w:t>ed</w:t>
            </w:r>
            <w:r w:rsidRPr="00A65778">
              <w:rPr>
                <w:rFonts w:ascii="Century Gothic" w:hAnsi="Century Gothic" w:cs="Times New Roman"/>
                <w:lang w:val="ru-RU"/>
              </w:rPr>
              <w:t xml:space="preserve">, </w:t>
            </w:r>
            <w:r w:rsidRPr="006A6343">
              <w:rPr>
                <w:rFonts w:ascii="Century Gothic" w:hAnsi="Century Gothic" w:cs="Times New Roman"/>
              </w:rPr>
              <w:t>ia</w:t>
            </w:r>
            <w:r w:rsidRPr="00A65778">
              <w:rPr>
                <w:rFonts w:ascii="Century Gothic" w:hAnsi="Century Gothic" w:cs="Times New Roman"/>
                <w:lang w:val="ru-RU"/>
              </w:rPr>
              <w:t>)</w:t>
            </w:r>
          </w:p>
        </w:tc>
        <w:tc>
          <w:tcPr>
            <w:tcW w:w="2513" w:type="dxa"/>
            <w:tcBorders>
              <w:bottom w:val="nil"/>
            </w:tcBorders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940E90">
              <w:rPr>
                <w:rFonts w:ascii="Century Gothic" w:hAnsi="Century Gothic" w:cs="Times New Roman"/>
                <w:lang w:val="ru-RU"/>
              </w:rPr>
              <w:t>Не</w:t>
            </w:r>
            <w:r>
              <w:rPr>
                <w:rFonts w:ascii="Century Gothic" w:hAnsi="Century Gothic" w:cs="Times New Roman"/>
                <w:lang w:val="ru-RU"/>
              </w:rPr>
              <w:t>т ответа</w:t>
            </w:r>
          </w:p>
        </w:tc>
        <w:tc>
          <w:tcPr>
            <w:tcW w:w="2364" w:type="dxa"/>
            <w:tcBorders>
              <w:bottom w:val="nil"/>
            </w:tcBorders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cantSplit/>
          <w:trHeight w:val="290"/>
        </w:trPr>
        <w:tc>
          <w:tcPr>
            <w:tcW w:w="9675" w:type="dxa"/>
            <w:gridSpan w:val="3"/>
            <w:shd w:val="pct10" w:color="auto" w:fill="FFFFFF"/>
          </w:tcPr>
          <w:p w:rsidR="00406B5A" w:rsidRPr="006A6343" w:rsidRDefault="00406B5A" w:rsidP="000649A7">
            <w:pPr>
              <w:keepNext/>
              <w:outlineLvl w:val="2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ПРОЦЕСС</w:t>
            </w: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A65778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Соединение 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 w:rsidRPr="006A6343">
              <w:rPr>
                <w:rFonts w:ascii="Century Gothic" w:hAnsi="Century Gothic" w:cs="Times New Roman"/>
              </w:rPr>
              <w:t>½’’GM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580"/>
        </w:trPr>
        <w:tc>
          <w:tcPr>
            <w:tcW w:w="4798" w:type="dxa"/>
          </w:tcPr>
          <w:p w:rsidR="00406B5A" w:rsidRPr="00A65778" w:rsidRDefault="00406B5A" w:rsidP="000649A7">
            <w:pPr>
              <w:rPr>
                <w:rFonts w:ascii="Century Gothic" w:hAnsi="Century Gothic" w:cs="Times New Roman"/>
                <w:lang w:val="ru-RU"/>
              </w:rPr>
            </w:pPr>
            <w:r w:rsidRPr="00A65778">
              <w:rPr>
                <w:rFonts w:ascii="Century Gothic" w:hAnsi="Century Gothic" w:cs="Times New Roman"/>
                <w:lang w:val="ru-RU"/>
              </w:rPr>
              <w:t>Част</w:t>
            </w:r>
            <w:r>
              <w:rPr>
                <w:rFonts w:ascii="Century Gothic" w:hAnsi="Century Gothic" w:cs="Times New Roman"/>
                <w:lang w:val="ru-RU"/>
              </w:rPr>
              <w:t>ь</w:t>
            </w:r>
            <w:r w:rsidRPr="00A65778">
              <w:rPr>
                <w:rFonts w:ascii="Century Gothic" w:hAnsi="Century Gothic" w:cs="Times New Roman"/>
                <w:lang w:val="ru-RU"/>
              </w:rPr>
              <w:t xml:space="preserve"> в контакте с жидкостью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Нержавеющая</w:t>
            </w:r>
            <w:r w:rsidRPr="005B6D52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ru-RU"/>
              </w:rPr>
              <w:t>с</w:t>
            </w:r>
            <w:r w:rsidRPr="00173FC4">
              <w:rPr>
                <w:rFonts w:ascii="Century Gothic" w:hAnsi="Century Gothic" w:cs="Times New Roman"/>
                <w:lang w:val="ru-RU"/>
              </w:rPr>
              <w:t xml:space="preserve">таль </w:t>
            </w:r>
            <w:r w:rsidRPr="006A6343">
              <w:rPr>
                <w:rFonts w:ascii="Century Gothic" w:hAnsi="Century Gothic" w:cs="Times New Roman"/>
              </w:rPr>
              <w:t>316L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406B5A" w:rsidRPr="006A6343" w:rsidTr="00154921">
        <w:trPr>
          <w:trHeight w:val="290"/>
        </w:trPr>
        <w:tc>
          <w:tcPr>
            <w:tcW w:w="4798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 w:rsidRPr="0045489C">
              <w:rPr>
                <w:rFonts w:ascii="Century Gothic" w:hAnsi="Century Gothic" w:cs="Times New Roman"/>
              </w:rPr>
              <w:t>ульсация</w:t>
            </w:r>
          </w:p>
        </w:tc>
        <w:tc>
          <w:tcPr>
            <w:tcW w:w="2513" w:type="dxa"/>
          </w:tcPr>
          <w:p w:rsidR="00406B5A" w:rsidRPr="006A6343" w:rsidRDefault="00406B5A" w:rsidP="000649A7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</w:tc>
        <w:tc>
          <w:tcPr>
            <w:tcW w:w="2364" w:type="dxa"/>
          </w:tcPr>
          <w:p w:rsidR="00406B5A" w:rsidRPr="006A6343" w:rsidRDefault="00406B5A" w:rsidP="000649A7">
            <w:pPr>
              <w:rPr>
                <w:rFonts w:ascii="Century Gothic" w:hAnsi="Century Gothic" w:cs="Times New Roman"/>
              </w:rPr>
            </w:pPr>
          </w:p>
        </w:tc>
      </w:tr>
      <w:tr w:rsidR="00263B07" w:rsidRPr="006A6343" w:rsidTr="0078162E">
        <w:trPr>
          <w:trHeight w:val="290"/>
        </w:trPr>
        <w:tc>
          <w:tcPr>
            <w:tcW w:w="4798" w:type="dxa"/>
          </w:tcPr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  <w:p w:rsidR="00263B07" w:rsidRPr="00263B07" w:rsidRDefault="00A06711" w:rsidP="000649A7">
            <w:pPr>
              <w:rPr>
                <w:rFonts w:ascii="Century Gothic" w:hAnsi="Century Gothic" w:cs="Times New Roman"/>
                <w:b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Дополнительная информация </w:t>
            </w:r>
          </w:p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  <w:p w:rsidR="00263B07" w:rsidRDefault="00263B07" w:rsidP="000649A7">
            <w:pPr>
              <w:rPr>
                <w:rFonts w:ascii="Century Gothic" w:hAnsi="Century Gothic" w:cs="Times New Roman"/>
                <w:lang w:val="ru-RU"/>
              </w:rPr>
            </w:pPr>
          </w:p>
        </w:tc>
        <w:tc>
          <w:tcPr>
            <w:tcW w:w="4877" w:type="dxa"/>
            <w:gridSpan w:val="2"/>
          </w:tcPr>
          <w:p w:rsidR="00263B07" w:rsidRPr="006A6343" w:rsidRDefault="00263B07" w:rsidP="000649A7">
            <w:pPr>
              <w:rPr>
                <w:rFonts w:ascii="Century Gothic" w:hAnsi="Century Gothic" w:cs="Times New Roman"/>
              </w:rPr>
            </w:pPr>
          </w:p>
        </w:tc>
      </w:tr>
    </w:tbl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rPr>
          <w:sz w:val="0"/>
          <w:szCs w:val="0"/>
        </w:rPr>
      </w:pPr>
    </w:p>
    <w:p w:rsidR="00406B5A" w:rsidRDefault="00406B5A" w:rsidP="00406B5A">
      <w:pPr>
        <w:rPr>
          <w:sz w:val="0"/>
          <w:szCs w:val="0"/>
        </w:rPr>
      </w:pPr>
    </w:p>
    <w:p w:rsidR="00406B5A" w:rsidRPr="00AE02F7" w:rsidRDefault="00406B5A" w:rsidP="00406B5A">
      <w:pPr>
        <w:tabs>
          <w:tab w:val="left" w:pos="2050"/>
        </w:tabs>
        <w:rPr>
          <w:sz w:val="0"/>
          <w:szCs w:val="0"/>
        </w:rPr>
      </w:pPr>
      <w:r>
        <w:rPr>
          <w:sz w:val="0"/>
          <w:szCs w:val="0"/>
        </w:rPr>
        <w:tab/>
      </w:r>
    </w:p>
    <w:p w:rsidR="00660317" w:rsidRDefault="00660317" w:rsidP="00660317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</w:p>
    <w:p w:rsidR="00660317" w:rsidRPr="00660317" w:rsidRDefault="00660317" w:rsidP="00660317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ООО «ТИ-СИСТЕМС»  ИНЖИНИРИНГ И ПОСТАВКА ТЕХНОЛОГИЧЕСКОГО ОБОРУДОВАНИЯ</w:t>
      </w:r>
    </w:p>
    <w:p w:rsidR="00660317" w:rsidRPr="00660317" w:rsidRDefault="00660317" w:rsidP="00660317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Интернет: www.tisys.ru   www.tisys.kz   www.tisys.by  www.tesec.ru   www.ти-системс.рф</w:t>
      </w:r>
    </w:p>
    <w:p w:rsidR="00406B5A" w:rsidRDefault="00660317" w:rsidP="00614114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 xml:space="preserve">Телефоны: +7 (495) 7774788, 7489626, 5007155, 54 Эл. почта:  info@tisys.ru  </w:t>
      </w:r>
      <w:bookmarkStart w:id="0" w:name="_GoBack"/>
      <w:bookmarkEnd w:id="0"/>
    </w:p>
    <w:sectPr w:rsidR="00406B5A" w:rsidSect="00860CBD">
      <w:footerReference w:type="default" r:id="rId11"/>
      <w:pgSz w:w="11906" w:h="16838"/>
      <w:pgMar w:top="851" w:right="566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E" w:rsidRDefault="00DA746E" w:rsidP="00322B2B">
      <w:r>
        <w:separator/>
      </w:r>
    </w:p>
  </w:endnote>
  <w:endnote w:type="continuationSeparator" w:id="0">
    <w:p w:rsidR="00DA746E" w:rsidRDefault="00DA746E" w:rsidP="003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BD" w:rsidRDefault="00860CBD">
    <w:pPr>
      <w:pStyle w:val="a5"/>
      <w:jc w:val="right"/>
    </w:pPr>
  </w:p>
  <w:p w:rsidR="000649A7" w:rsidRDefault="00064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E" w:rsidRDefault="00DA746E" w:rsidP="00322B2B">
      <w:r>
        <w:separator/>
      </w:r>
    </w:p>
  </w:footnote>
  <w:footnote w:type="continuationSeparator" w:id="0">
    <w:p w:rsidR="00DA746E" w:rsidRDefault="00DA746E" w:rsidP="0032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E8"/>
    <w:multiLevelType w:val="hybridMultilevel"/>
    <w:tmpl w:val="6D7A6C5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AC"/>
    <w:rsid w:val="00036479"/>
    <w:rsid w:val="000649A7"/>
    <w:rsid w:val="000A544D"/>
    <w:rsid w:val="00141CAC"/>
    <w:rsid w:val="00154921"/>
    <w:rsid w:val="00263B07"/>
    <w:rsid w:val="002851E2"/>
    <w:rsid w:val="002E4B20"/>
    <w:rsid w:val="00322B2B"/>
    <w:rsid w:val="00365EAB"/>
    <w:rsid w:val="00370610"/>
    <w:rsid w:val="00386296"/>
    <w:rsid w:val="003C69E7"/>
    <w:rsid w:val="003E7522"/>
    <w:rsid w:val="00406B5A"/>
    <w:rsid w:val="004402F3"/>
    <w:rsid w:val="00441875"/>
    <w:rsid w:val="00450852"/>
    <w:rsid w:val="00495255"/>
    <w:rsid w:val="005621FF"/>
    <w:rsid w:val="005B071F"/>
    <w:rsid w:val="00614114"/>
    <w:rsid w:val="00660317"/>
    <w:rsid w:val="006604DE"/>
    <w:rsid w:val="0069334D"/>
    <w:rsid w:val="006F6C4E"/>
    <w:rsid w:val="00827D4E"/>
    <w:rsid w:val="00860CBD"/>
    <w:rsid w:val="00887C6C"/>
    <w:rsid w:val="0090271A"/>
    <w:rsid w:val="00977F8B"/>
    <w:rsid w:val="00A06711"/>
    <w:rsid w:val="00A41FA8"/>
    <w:rsid w:val="00A910B0"/>
    <w:rsid w:val="00B22922"/>
    <w:rsid w:val="00BE5856"/>
    <w:rsid w:val="00C62BB6"/>
    <w:rsid w:val="00DA746E"/>
    <w:rsid w:val="00DE005B"/>
    <w:rsid w:val="00DE1234"/>
    <w:rsid w:val="00DF4EA0"/>
    <w:rsid w:val="00EA04B2"/>
    <w:rsid w:val="00EC08C1"/>
    <w:rsid w:val="00F531F7"/>
    <w:rsid w:val="00F8338C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2104-72EE-499A-AFE7-70FAE9A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PEDERIVA</dc:creator>
  <cp:lastModifiedBy>Iliya Ermakov</cp:lastModifiedBy>
  <cp:revision>3</cp:revision>
  <cp:lastPrinted>2013-05-28T08:04:00Z</cp:lastPrinted>
  <dcterms:created xsi:type="dcterms:W3CDTF">2017-02-16T16:46:00Z</dcterms:created>
  <dcterms:modified xsi:type="dcterms:W3CDTF">2017-02-16T16:46:00Z</dcterms:modified>
</cp:coreProperties>
</file>